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02C01" w14:textId="77777777" w:rsidR="00ED0F66" w:rsidRDefault="00ED0F66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1763106" w14:textId="77777777" w:rsidR="00ED0F66" w:rsidRDefault="00ED0F66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76DEE809" w14:textId="3B81E68B"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OSNOVNA ŠKOLA BRAĆA RIBAR</w:t>
      </w:r>
    </w:p>
    <w:p w14:paraId="60788EBD" w14:textId="77777777" w:rsidR="000E41E0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Športska 3</w:t>
      </w:r>
    </w:p>
    <w:p w14:paraId="0C08D10A" w14:textId="2E437472" w:rsidR="001319F4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23242 Posedarje </w:t>
      </w:r>
    </w:p>
    <w:p w14:paraId="6CD6F4E8" w14:textId="543907A2" w:rsidR="00ED0F66" w:rsidRDefault="00ED0F66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63359283065</w:t>
      </w:r>
    </w:p>
    <w:p w14:paraId="155AB75C" w14:textId="52EA7F1E" w:rsidR="00ED0F66" w:rsidRDefault="003B009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12913</w:t>
      </w:r>
    </w:p>
    <w:p w14:paraId="091B9584" w14:textId="77777777" w:rsidR="003B0094" w:rsidRPr="00C01947" w:rsidRDefault="003B009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482115" w14:textId="77777777" w:rsidR="008B3784" w:rsidRDefault="008B378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Tel: 023/266-144</w:t>
      </w:r>
    </w:p>
    <w:p w14:paraId="6F2A0229" w14:textId="77777777"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e-mail:</w:t>
      </w:r>
      <w:r w:rsidR="00B86A8D" w:rsidRPr="00C0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7">
        <w:rPr>
          <w:rFonts w:ascii="Times New Roman" w:hAnsi="Times New Roman" w:cs="Times New Roman"/>
          <w:sz w:val="24"/>
          <w:szCs w:val="24"/>
        </w:rPr>
        <w:t>os-pos</w:t>
      </w:r>
      <w:r w:rsidR="00B86A8D" w:rsidRPr="00C01947">
        <w:rPr>
          <w:rFonts w:ascii="Times New Roman" w:hAnsi="Times New Roman" w:cs="Times New Roman"/>
          <w:sz w:val="24"/>
          <w:szCs w:val="24"/>
        </w:rPr>
        <w:t>edarje@os-brace-ribar-posedarje.</w:t>
      </w:r>
      <w:r w:rsidRPr="00C01947">
        <w:rPr>
          <w:rFonts w:ascii="Times New Roman" w:hAnsi="Times New Roman" w:cs="Times New Roman"/>
          <w:sz w:val="24"/>
          <w:szCs w:val="24"/>
        </w:rPr>
        <w:t>skole.hr</w:t>
      </w:r>
    </w:p>
    <w:p w14:paraId="0F9FCEF0" w14:textId="3EDCD275"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14:paraId="3882A274" w14:textId="0CA5498B" w:rsidR="00CA2889" w:rsidRPr="00CA2889" w:rsidRDefault="00CA2889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889">
        <w:rPr>
          <w:rFonts w:ascii="Times New Roman" w:hAnsi="Times New Roman" w:cs="Times New Roman"/>
          <w:sz w:val="24"/>
          <w:szCs w:val="24"/>
        </w:rPr>
        <w:t>Posedarje, 31. siječnja 2023.</w:t>
      </w:r>
    </w:p>
    <w:p w14:paraId="6326030D" w14:textId="4B872FB5" w:rsidR="00E15692" w:rsidRDefault="001319F4" w:rsidP="003546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44500069" w14:textId="77777777" w:rsidR="00524CF2" w:rsidRPr="00E15692" w:rsidRDefault="00524CF2" w:rsidP="00976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C8B32" w14:textId="77777777" w:rsidR="00B95332" w:rsidRPr="00B95332" w:rsidRDefault="00B95332" w:rsidP="00B953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332">
        <w:rPr>
          <w:rFonts w:ascii="Times New Roman" w:hAnsi="Times New Roman" w:cs="Times New Roman"/>
          <w:b/>
          <w:sz w:val="32"/>
          <w:szCs w:val="32"/>
        </w:rPr>
        <w:t xml:space="preserve">BILJEŠKE UZ FINANCIJSKE IZVJEŠTAJE ZA RAZDOBLJE </w:t>
      </w:r>
    </w:p>
    <w:p w14:paraId="63E4C8D7" w14:textId="14BBE755" w:rsidR="00B95332" w:rsidRPr="00B95332" w:rsidRDefault="00DE07E5" w:rsidP="00B953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01.01.-3</w:t>
      </w:r>
      <w:r w:rsidR="00ED0F6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ED0F66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b/>
          <w:sz w:val="32"/>
          <w:szCs w:val="32"/>
        </w:rPr>
        <w:t>.2022</w:t>
      </w:r>
      <w:r w:rsidR="00B95332" w:rsidRPr="00B95332">
        <w:rPr>
          <w:rFonts w:ascii="Times New Roman" w:hAnsi="Times New Roman" w:cs="Times New Roman"/>
          <w:b/>
          <w:sz w:val="32"/>
          <w:szCs w:val="32"/>
        </w:rPr>
        <w:t>.</w:t>
      </w:r>
    </w:p>
    <w:p w14:paraId="5AF9CB7A" w14:textId="77777777" w:rsidR="00A00CB9" w:rsidRDefault="00A00CB9" w:rsidP="003546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1A004C" w14:textId="77777777"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CB9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14:paraId="548A3CC6" w14:textId="77777777"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4A579D" w14:textId="5F134C21" w:rsidR="00A00CB9" w:rsidRDefault="002071CD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ED4F33">
        <w:rPr>
          <w:rFonts w:ascii="Times New Roman" w:hAnsi="Times New Roman" w:cs="Times New Roman"/>
          <w:sz w:val="24"/>
          <w:szCs w:val="24"/>
        </w:rPr>
        <w:t>6361 došlo je do povećanja kod MZO zbog porasta osnovice za obračun plaće.</w:t>
      </w:r>
    </w:p>
    <w:p w14:paraId="025C7BFD" w14:textId="545FC200" w:rsidR="00ED4F33" w:rsidRDefault="00ED4F33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6393 odnosi se na projekt „Inkluzija-korak bliže društvu bez prepreka“.</w:t>
      </w:r>
    </w:p>
    <w:p w14:paraId="7666B68E" w14:textId="77777777" w:rsidR="007025D5" w:rsidRDefault="00ED4F33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 odnosi se na prihode o</w:t>
      </w:r>
      <w:r w:rsidR="007025D5">
        <w:rPr>
          <w:rFonts w:ascii="Times New Roman" w:hAnsi="Times New Roman" w:cs="Times New Roman"/>
          <w:sz w:val="24"/>
          <w:szCs w:val="24"/>
        </w:rPr>
        <w:t>d školske prehrane i na uplate roditelja za osiguranje učenika u šk. godini 2022./2023.</w:t>
      </w:r>
    </w:p>
    <w:p w14:paraId="78A249CC" w14:textId="0526F883" w:rsidR="00ED4F33" w:rsidRDefault="007025D5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6615 </w:t>
      </w:r>
      <w:r w:rsidR="00CC4CB3">
        <w:rPr>
          <w:rFonts w:ascii="Times New Roman" w:hAnsi="Times New Roman" w:cs="Times New Roman"/>
          <w:sz w:val="24"/>
          <w:szCs w:val="24"/>
        </w:rPr>
        <w:t xml:space="preserve">odnosi se </w:t>
      </w:r>
      <w:r w:rsidR="00582FC4">
        <w:rPr>
          <w:rFonts w:ascii="Times New Roman" w:hAnsi="Times New Roman" w:cs="Times New Roman"/>
          <w:sz w:val="24"/>
          <w:szCs w:val="24"/>
        </w:rPr>
        <w:t xml:space="preserve">na </w:t>
      </w:r>
      <w:r w:rsidR="00CC4CB3">
        <w:rPr>
          <w:rFonts w:ascii="Times New Roman" w:hAnsi="Times New Roman" w:cs="Times New Roman"/>
          <w:sz w:val="24"/>
          <w:szCs w:val="24"/>
        </w:rPr>
        <w:t>prihode od davanja u zakup školske dvorane.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C7505" w14:textId="27CCFA50" w:rsidR="003B40D2" w:rsidRDefault="00FA4EDF" w:rsidP="000A7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</w:t>
      </w:r>
      <w:r w:rsidR="000A75B7">
        <w:rPr>
          <w:rFonts w:ascii="Times New Roman" w:hAnsi="Times New Roman" w:cs="Times New Roman"/>
          <w:sz w:val="24"/>
          <w:szCs w:val="24"/>
        </w:rPr>
        <w:t>31 odnosi se na donaciju za opremanje učionice posebnog razrednog odjela.</w:t>
      </w:r>
    </w:p>
    <w:p w14:paraId="7DABA886" w14:textId="50A2DE78" w:rsidR="000A75B7" w:rsidRDefault="000A75B7" w:rsidP="000A7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6632 škola je dobila donaciju </w:t>
      </w:r>
      <w:r w:rsidR="00603E78">
        <w:rPr>
          <w:rFonts w:ascii="Times New Roman" w:hAnsi="Times New Roman" w:cs="Times New Roman"/>
          <w:sz w:val="24"/>
          <w:szCs w:val="24"/>
        </w:rPr>
        <w:t xml:space="preserve">knjiga za knjižnicu i </w:t>
      </w:r>
      <w:r w:rsidR="00582FC4">
        <w:rPr>
          <w:rFonts w:ascii="Times New Roman" w:hAnsi="Times New Roman" w:cs="Times New Roman"/>
          <w:sz w:val="24"/>
          <w:szCs w:val="24"/>
        </w:rPr>
        <w:t xml:space="preserve">jednog </w:t>
      </w:r>
      <w:r w:rsidR="00603E78">
        <w:rPr>
          <w:rFonts w:ascii="Times New Roman" w:hAnsi="Times New Roman" w:cs="Times New Roman"/>
          <w:sz w:val="24"/>
          <w:szCs w:val="24"/>
        </w:rPr>
        <w:t>klima uređaja za učionicu.</w:t>
      </w:r>
    </w:p>
    <w:p w14:paraId="1982B286" w14:textId="7D618547" w:rsidR="000A75B7" w:rsidRDefault="000A75B7" w:rsidP="000A7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3232 </w:t>
      </w:r>
      <w:r w:rsidR="00603E78">
        <w:rPr>
          <w:rFonts w:ascii="Times New Roman" w:hAnsi="Times New Roman" w:cs="Times New Roman"/>
          <w:sz w:val="24"/>
          <w:szCs w:val="24"/>
        </w:rPr>
        <w:t>odnosi se na popravak centralnog grijanja u matičnoj školi u Posedarju.</w:t>
      </w:r>
    </w:p>
    <w:p w14:paraId="53730CA6" w14:textId="293A4C7F" w:rsidR="000A75B7" w:rsidRDefault="000A75B7" w:rsidP="000A7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ŠIFRE 3296 i 3433 odnose se na tužbe djelatnika za isplatu razlike plaće zbog ne</w:t>
      </w:r>
      <w:r w:rsidR="00603E78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osnovice od 6% za 2016. godinu.</w:t>
      </w:r>
    </w:p>
    <w:p w14:paraId="148778A2" w14:textId="59270165" w:rsidR="000A75B7" w:rsidRPr="000A75B7" w:rsidRDefault="000A75B7" w:rsidP="000A75B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A56236">
        <w:rPr>
          <w:rFonts w:ascii="Times New Roman" w:hAnsi="Times New Roman" w:cs="Times New Roman"/>
          <w:sz w:val="24"/>
          <w:szCs w:val="24"/>
        </w:rPr>
        <w:t>32372 prema uputama iz MZO, škola je isplatila naknade za ugovore o djelu dvjema psihologinjama koje su obavljale kriznu intervenciju u školi.</w:t>
      </w:r>
    </w:p>
    <w:p w14:paraId="38222C57" w14:textId="77777777" w:rsidR="00BC140A" w:rsidRDefault="00BC140A" w:rsidP="00BC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D22F" w14:textId="005D30A6" w:rsidR="00BC140A" w:rsidRDefault="00BC140A" w:rsidP="00BC1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40A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BD0F9E">
        <w:rPr>
          <w:rFonts w:ascii="Times New Roman" w:hAnsi="Times New Roman" w:cs="Times New Roman"/>
          <w:b/>
          <w:sz w:val="24"/>
          <w:szCs w:val="24"/>
        </w:rPr>
        <w:t>BILANCU</w:t>
      </w:r>
    </w:p>
    <w:p w14:paraId="12200A9A" w14:textId="613A0D7D" w:rsidR="00BD0F9E" w:rsidRDefault="00BD0F9E" w:rsidP="00BD0F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2457FE" w14:textId="20725256" w:rsidR="00BD0F9E" w:rsidRDefault="00BD0F9E" w:rsidP="00BD0F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0221 škola je u 2022. godini kupila projektor za učionicu, prijenosno računalo, dva računala za zbornicu, ormar za ured psihologinje i dva klima uređaja za učionice.</w:t>
      </w:r>
    </w:p>
    <w:p w14:paraId="0C0B31F7" w14:textId="532F5D7D" w:rsidR="00BD0F9E" w:rsidRDefault="00BD0F9E" w:rsidP="00BD0F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0222 kupljen je komunikacijski ormar za ured ravnateljice.</w:t>
      </w:r>
    </w:p>
    <w:p w14:paraId="5B22709B" w14:textId="417FCD8A" w:rsidR="004B6185" w:rsidRPr="00BD0F9E" w:rsidRDefault="004B6185" w:rsidP="00BD0F9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042 i 049 tijekom 2022. godine nabavljeno je sitnog inventara u vrijednosti 6.658,47 Kn.</w:t>
      </w:r>
    </w:p>
    <w:p w14:paraId="36776DAE" w14:textId="4FF10AE2" w:rsidR="00C40BDF" w:rsidRDefault="00BD0F9E" w:rsidP="00C40B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113 nije bilo odstupanja u 2022. godini jer je saldo u blagajni isti kao i u 2021. godini.</w:t>
      </w:r>
    </w:p>
    <w:p w14:paraId="6D3B7330" w14:textId="65557D53" w:rsidR="00C40BDF" w:rsidRDefault="00C40BDF" w:rsidP="00C40B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Škola nema iskazane podatke o ugovorenim odnosima u Bilanci.</w:t>
      </w:r>
    </w:p>
    <w:p w14:paraId="1CBEF8A4" w14:textId="259AA0B2" w:rsidR="00C40BDF" w:rsidRPr="00442782" w:rsidRDefault="00C40BDF" w:rsidP="00C40BD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2782">
        <w:rPr>
          <w:rFonts w:ascii="Times New Roman" w:hAnsi="Times New Roman" w:cs="Times New Roman"/>
          <w:b/>
          <w:bCs/>
          <w:sz w:val="24"/>
          <w:szCs w:val="24"/>
        </w:rPr>
        <w:t>Popis sudskih sporova u tijeku:</w:t>
      </w:r>
    </w:p>
    <w:p w14:paraId="0893C0C9" w14:textId="77777777" w:rsidR="00442782" w:rsidRPr="00442782" w:rsidRDefault="00442782" w:rsidP="0044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442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60"/>
        <w:gridCol w:w="2423"/>
        <w:gridCol w:w="2214"/>
      </w:tblGrid>
      <w:tr w:rsidR="00442782" w:rsidRPr="00442782" w14:paraId="522E39B9" w14:textId="77777777" w:rsidTr="0044278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8802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75EA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prirode spora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6CE5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Procjena financijskog učinka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73B1" w14:textId="5B6E14E5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</w:t>
            </w:r>
            <w:r w:rsidR="0020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rocijenjeno vrijeme odlijeva/pri</w:t>
            </w: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ljeva sredstava</w:t>
            </w:r>
          </w:p>
        </w:tc>
      </w:tr>
      <w:tr w:rsidR="00442782" w:rsidRPr="00442782" w14:paraId="7048AE3C" w14:textId="77777777" w:rsidTr="003546D8">
        <w:trPr>
          <w:trHeight w:val="223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41AD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7107" w14:textId="06955E51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Tužbe djelatnika u svezi isplate razlike plaće zbog neuvećan</w:t>
            </w:r>
            <w:r w:rsidR="0020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 w:rsidRPr="0044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 osnovice od 6% za 2016. godinu</w:t>
            </w: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  <w:r w:rsidR="0020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 škola je imala 31 sudski spor</w:t>
            </w: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205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29 ih je pravomoćno, a 2 sudska spora nisu okončana</w:t>
            </w: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303B" w14:textId="6FCB0027" w:rsidR="002A7B04" w:rsidRDefault="002A7B04" w:rsidP="0044278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7.277,13 kn (za 1 djelatnika)</w:t>
            </w:r>
          </w:p>
          <w:p w14:paraId="741CCC7A" w14:textId="77777777" w:rsidR="002A7B04" w:rsidRDefault="002A7B04" w:rsidP="002A7B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441D197" w14:textId="026C4ADF" w:rsidR="00442782" w:rsidRPr="00442782" w:rsidRDefault="002A7B04" w:rsidP="00442782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47.471,95 kn (za 7</w:t>
            </w:r>
            <w:r w:rsidR="00442782"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djelatnika)</w:t>
            </w:r>
          </w:p>
          <w:p w14:paraId="385D7221" w14:textId="3AAD75E8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  <w:p w14:paraId="73F04110" w14:textId="24A918CC" w:rsidR="00442782" w:rsidRPr="00442782" w:rsidRDefault="00580578" w:rsidP="0044278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161.000,00 kn (</w:t>
            </w:r>
            <w:r w:rsidR="00442782"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="00442782"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djelatnika)</w:t>
            </w:r>
          </w:p>
          <w:p w14:paraId="62FD0449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E729" w14:textId="72EFC9C7" w:rsidR="00442782" w:rsidRPr="00442782" w:rsidRDefault="002A7B04" w:rsidP="00442782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Isplaćeno u 10.</w:t>
            </w:r>
            <w:r w:rsidR="00442782"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mjesecu 2022. godine</w:t>
            </w:r>
          </w:p>
          <w:p w14:paraId="477F1798" w14:textId="0A1A096C" w:rsidR="002A7B04" w:rsidRPr="002A7B04" w:rsidRDefault="002A7B04" w:rsidP="002A7B04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travanj</w:t>
            </w:r>
            <w:r w:rsidR="00442782"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2023.godine</w:t>
            </w:r>
          </w:p>
          <w:p w14:paraId="65BE66C4" w14:textId="77777777" w:rsidR="002A7B04" w:rsidRPr="002A7B04" w:rsidRDefault="002A7B04" w:rsidP="002A7B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57FB12B" w14:textId="3EBCA2CD" w:rsidR="002A7B04" w:rsidRDefault="002A7B04" w:rsidP="002A7B04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rujan 2023. godine</w:t>
            </w:r>
          </w:p>
          <w:p w14:paraId="7E4DEEBC" w14:textId="1E170DF8" w:rsidR="002A7B04" w:rsidRDefault="002A7B04" w:rsidP="002A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53D6BE20" w14:textId="565DEE6C" w:rsidR="002A7B04" w:rsidRPr="00442782" w:rsidRDefault="002A7B04" w:rsidP="002A7B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42782" w:rsidRPr="00442782" w14:paraId="632598C2" w14:textId="77777777" w:rsidTr="003546D8">
        <w:trPr>
          <w:trHeight w:val="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2F81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3D81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6F4E" w14:textId="63ABFA4C" w:rsidR="00442782" w:rsidRPr="00442782" w:rsidRDefault="00580578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      215.749,08</w:t>
            </w:r>
            <w:r w:rsidR="00442782"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kn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DD53" w14:textId="77777777" w:rsidR="00442782" w:rsidRPr="00442782" w:rsidRDefault="00442782" w:rsidP="0044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4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46241FD" w14:textId="77777777" w:rsidR="00442782" w:rsidRPr="00442782" w:rsidRDefault="00442782" w:rsidP="0044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</w:pPr>
      <w:r w:rsidRPr="004427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 </w:t>
      </w:r>
    </w:p>
    <w:p w14:paraId="79439CFF" w14:textId="47FC9908" w:rsidR="00DC3FB6" w:rsidRDefault="00DC3FB6" w:rsidP="00DC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14:paraId="408794C8" w14:textId="2C63A46F" w:rsidR="00DC3FB6" w:rsidRDefault="00DC3FB6" w:rsidP="00DC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A7FFC2" w14:textId="0922C7E6" w:rsidR="00DC3FB6" w:rsidRDefault="00DC3FB6" w:rsidP="00DC3F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09 Obrazovanje</w:t>
      </w:r>
      <w:r w:rsidR="001E0DF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sadrži podatak o ukupnim rashodima poslovanja razreda 3 i rashoda za nabavu nefinacijske imovine razreda 4 u izvještajnom razdoblju u iznosu od 8.385.581,47 Kn</w:t>
      </w:r>
      <w:r w:rsidR="001E0DF2">
        <w:rPr>
          <w:rFonts w:ascii="Times New Roman" w:hAnsi="Times New Roman" w:cs="Times New Roman"/>
          <w:bCs/>
          <w:sz w:val="24"/>
          <w:szCs w:val="24"/>
        </w:rPr>
        <w:t xml:space="preserve"> -veza šifra Y034 u obrascu PR-RAS. Taj iznos podijeljen je na šifru 0912-Osnovno obrazovanje 8.242.564,46 Kn, tj. svi rashodi razreda 3 i 4 umanjeni za šifru 096-Dodatne usluge u obrazovanju u iznosu 143.017,01 Kn. Taj iznos odnosi se </w:t>
      </w:r>
      <w:r w:rsidR="004F5EE7">
        <w:rPr>
          <w:rFonts w:ascii="Times New Roman" w:hAnsi="Times New Roman" w:cs="Times New Roman"/>
          <w:bCs/>
          <w:sz w:val="24"/>
          <w:szCs w:val="24"/>
        </w:rPr>
        <w:t>na</w:t>
      </w:r>
      <w:r w:rsidR="001E0DF2">
        <w:rPr>
          <w:rFonts w:ascii="Times New Roman" w:hAnsi="Times New Roman" w:cs="Times New Roman"/>
          <w:bCs/>
          <w:sz w:val="24"/>
          <w:szCs w:val="24"/>
        </w:rPr>
        <w:t xml:space="preserve"> rashode školske kuhinje.</w:t>
      </w:r>
    </w:p>
    <w:p w14:paraId="66BEEA8D" w14:textId="453923A6" w:rsidR="0039603F" w:rsidRDefault="0039603F" w:rsidP="00DC3F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197DE2" w14:textId="6541A50C" w:rsidR="0039603F" w:rsidRDefault="0039603F" w:rsidP="00DC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03F">
        <w:rPr>
          <w:rFonts w:ascii="Times New Roman" w:hAnsi="Times New Roman" w:cs="Times New Roman"/>
          <w:b/>
          <w:sz w:val="24"/>
          <w:szCs w:val="24"/>
        </w:rPr>
        <w:t>BILJEŠKE UZ OBRAZAC P-VRIO</w:t>
      </w:r>
    </w:p>
    <w:p w14:paraId="2265ACA1" w14:textId="319C6C37" w:rsidR="0039603F" w:rsidRDefault="0039603F" w:rsidP="00DC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B7BEC7" w14:textId="77777777" w:rsidR="0039603F" w:rsidRDefault="0039603F" w:rsidP="00DC3F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P017 odnosi se na smanjenje iznosa neproizvedene dugotrajne imovine.</w:t>
      </w:r>
    </w:p>
    <w:p w14:paraId="3A81EA11" w14:textId="77777777" w:rsidR="0039603F" w:rsidRDefault="0039603F" w:rsidP="00DC3F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F07D05E" w14:textId="77777777" w:rsidR="001A5FEC" w:rsidRDefault="001A5FEC" w:rsidP="00DC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14:paraId="332275DD" w14:textId="77777777" w:rsidR="001A5FEC" w:rsidRDefault="001A5FEC" w:rsidP="00DC3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F037A5" w14:textId="05DDAEFA" w:rsidR="0039603F" w:rsidRPr="0039603F" w:rsidRDefault="00A944D8" w:rsidP="00DC3F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Stanje ukupnih obveza na početku razdoblja, tj. 1. siječnja</w:t>
      </w:r>
      <w:r w:rsidR="00660A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524F">
        <w:rPr>
          <w:rFonts w:ascii="Times New Roman" w:hAnsi="Times New Roman" w:cs="Times New Roman"/>
          <w:bCs/>
          <w:sz w:val="24"/>
          <w:szCs w:val="24"/>
        </w:rPr>
        <w:t>iznosi</w:t>
      </w:r>
      <w:r w:rsidR="00660A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799">
        <w:rPr>
          <w:rFonts w:ascii="Times New Roman" w:hAnsi="Times New Roman" w:cs="Times New Roman"/>
          <w:bCs/>
          <w:sz w:val="24"/>
          <w:szCs w:val="24"/>
        </w:rPr>
        <w:t>575.819,07 Kn. U izvještajnom razdoblju od 01. siječnja do 31. prosinca 2022. godine obveze su povećane za 8.480.435,93 Kn (šifra V002). U istom razdoblju, iznos podmirenih obveza je 8.158.814,69 Kn (šifra V004). Stanje obveza na kraju izvještajnog razdoblja, tj. 31. prosinca iznosi 897.440,31 Kn.</w:t>
      </w:r>
    </w:p>
    <w:p w14:paraId="6A8B20F9" w14:textId="77777777" w:rsidR="00CA444F" w:rsidRPr="0039603F" w:rsidRDefault="00CA444F" w:rsidP="00BC14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A021A" w14:textId="77777777" w:rsidR="00CA444F" w:rsidRDefault="00CA444F" w:rsidP="001319F4">
      <w:pPr>
        <w:spacing w:after="0"/>
        <w:rPr>
          <w:rFonts w:ascii="Verdana" w:hAnsi="Verdana"/>
          <w:sz w:val="20"/>
          <w:szCs w:val="20"/>
        </w:rPr>
      </w:pPr>
    </w:p>
    <w:p w14:paraId="12DF5CD1" w14:textId="478FC14F" w:rsidR="001319F4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5C">
        <w:rPr>
          <w:rFonts w:ascii="Times New Roman" w:hAnsi="Times New Roman" w:cs="Times New Roman"/>
          <w:sz w:val="24"/>
          <w:szCs w:val="24"/>
        </w:rPr>
        <w:t>Voditelj</w:t>
      </w:r>
      <w:r w:rsidR="00191140">
        <w:rPr>
          <w:rFonts w:ascii="Times New Roman" w:hAnsi="Times New Roman" w:cs="Times New Roman"/>
          <w:sz w:val="24"/>
          <w:szCs w:val="24"/>
        </w:rPr>
        <w:t>ica</w:t>
      </w:r>
      <w:r w:rsidRPr="00EB3F5C">
        <w:rPr>
          <w:rFonts w:ascii="Times New Roman" w:hAnsi="Times New Roman" w:cs="Times New Roman"/>
          <w:sz w:val="24"/>
          <w:szCs w:val="24"/>
        </w:rPr>
        <w:t xml:space="preserve"> računovodstva: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9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Odgovorna osoba</w:t>
      </w:r>
      <w:r w:rsidR="00191140">
        <w:rPr>
          <w:rFonts w:ascii="Times New Roman" w:hAnsi="Times New Roman" w:cs="Times New Roman"/>
          <w:sz w:val="24"/>
          <w:szCs w:val="24"/>
        </w:rPr>
        <w:t>, ravnateljica</w:t>
      </w:r>
    </w:p>
    <w:p w14:paraId="1DF86856" w14:textId="1DAEB21A" w:rsidR="001D4544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Magaš Brala                                                                       </w:t>
      </w:r>
      <w:r w:rsidR="00191140">
        <w:rPr>
          <w:rFonts w:ascii="Times New Roman" w:hAnsi="Times New Roman" w:cs="Times New Roman"/>
          <w:sz w:val="24"/>
          <w:szCs w:val="24"/>
        </w:rPr>
        <w:t xml:space="preserve">mr. </w:t>
      </w:r>
      <w:r w:rsidR="006A3067">
        <w:rPr>
          <w:rFonts w:ascii="Times New Roman" w:hAnsi="Times New Roman" w:cs="Times New Roman"/>
          <w:sz w:val="24"/>
          <w:szCs w:val="24"/>
        </w:rPr>
        <w:t>Vanja Buškulić</w:t>
      </w:r>
      <w:bookmarkStart w:id="0" w:name="_GoBack"/>
      <w:bookmarkEnd w:id="0"/>
      <w:r w:rsidR="001911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77DBD" w14:textId="6F463783" w:rsidR="00EB3F5C" w:rsidRPr="00C01947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________________</w:t>
      </w:r>
      <w:r w:rsidR="00191140">
        <w:rPr>
          <w:rFonts w:ascii="Times New Roman" w:hAnsi="Times New Roman" w:cs="Times New Roman"/>
          <w:sz w:val="24"/>
          <w:szCs w:val="24"/>
        </w:rPr>
        <w:softHyphen/>
      </w:r>
      <w:r w:rsidR="00191140">
        <w:rPr>
          <w:rFonts w:ascii="Times New Roman" w:hAnsi="Times New Roman" w:cs="Times New Roman"/>
          <w:sz w:val="24"/>
          <w:szCs w:val="24"/>
        </w:rPr>
        <w:softHyphen/>
      </w:r>
      <w:r w:rsidR="00191140">
        <w:rPr>
          <w:rFonts w:ascii="Times New Roman" w:hAnsi="Times New Roman" w:cs="Times New Roman"/>
          <w:sz w:val="24"/>
          <w:szCs w:val="24"/>
        </w:rPr>
        <w:softHyphen/>
      </w:r>
      <w:r w:rsidR="00191140">
        <w:rPr>
          <w:rFonts w:ascii="Times New Roman" w:hAnsi="Times New Roman" w:cs="Times New Roman"/>
          <w:sz w:val="24"/>
          <w:szCs w:val="24"/>
        </w:rPr>
        <w:softHyphen/>
      </w:r>
      <w:r w:rsidR="00191140">
        <w:rPr>
          <w:rFonts w:ascii="Times New Roman" w:hAnsi="Times New Roman" w:cs="Times New Roman"/>
          <w:sz w:val="24"/>
          <w:szCs w:val="24"/>
        </w:rPr>
        <w:softHyphen/>
      </w:r>
      <w:r w:rsidR="00191140">
        <w:rPr>
          <w:rFonts w:ascii="Times New Roman" w:hAnsi="Times New Roman" w:cs="Times New Roman"/>
          <w:sz w:val="24"/>
          <w:szCs w:val="24"/>
        </w:rPr>
        <w:softHyphen/>
        <w:t>________</w:t>
      </w:r>
    </w:p>
    <w:sectPr w:rsidR="00EB3F5C" w:rsidRPr="00C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C19"/>
    <w:multiLevelType w:val="hybridMultilevel"/>
    <w:tmpl w:val="9F2E2A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CB"/>
    <w:multiLevelType w:val="hybridMultilevel"/>
    <w:tmpl w:val="47223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569"/>
    <w:multiLevelType w:val="hybridMultilevel"/>
    <w:tmpl w:val="BCA6B382"/>
    <w:lvl w:ilvl="0" w:tplc="DC6A8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7106B"/>
    <w:multiLevelType w:val="hybridMultilevel"/>
    <w:tmpl w:val="3F32B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23E"/>
    <w:multiLevelType w:val="multilevel"/>
    <w:tmpl w:val="F50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C06195"/>
    <w:multiLevelType w:val="hybridMultilevel"/>
    <w:tmpl w:val="C2269E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7C39"/>
    <w:multiLevelType w:val="multilevel"/>
    <w:tmpl w:val="B8B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4937A1"/>
    <w:multiLevelType w:val="multilevel"/>
    <w:tmpl w:val="C154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241CA2"/>
    <w:multiLevelType w:val="hybridMultilevel"/>
    <w:tmpl w:val="16AC1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C170F"/>
    <w:multiLevelType w:val="hybridMultilevel"/>
    <w:tmpl w:val="19948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4A3E"/>
    <w:multiLevelType w:val="multilevel"/>
    <w:tmpl w:val="E9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4"/>
    <w:rsid w:val="00036E44"/>
    <w:rsid w:val="000A75B7"/>
    <w:rsid w:val="000E41E0"/>
    <w:rsid w:val="00115825"/>
    <w:rsid w:val="001319F4"/>
    <w:rsid w:val="00133B5C"/>
    <w:rsid w:val="00141AC1"/>
    <w:rsid w:val="001635A2"/>
    <w:rsid w:val="00182CCF"/>
    <w:rsid w:val="00191140"/>
    <w:rsid w:val="001A5FEC"/>
    <w:rsid w:val="001C76FD"/>
    <w:rsid w:val="001D4544"/>
    <w:rsid w:val="001E0DF2"/>
    <w:rsid w:val="00205517"/>
    <w:rsid w:val="002071CD"/>
    <w:rsid w:val="00207C33"/>
    <w:rsid w:val="00221D98"/>
    <w:rsid w:val="002A7B04"/>
    <w:rsid w:val="002B57F1"/>
    <w:rsid w:val="003546D8"/>
    <w:rsid w:val="003600ED"/>
    <w:rsid w:val="00362A73"/>
    <w:rsid w:val="0039603F"/>
    <w:rsid w:val="003B0094"/>
    <w:rsid w:val="003B40D2"/>
    <w:rsid w:val="003D3169"/>
    <w:rsid w:val="003E33C7"/>
    <w:rsid w:val="003F608D"/>
    <w:rsid w:val="00410F5B"/>
    <w:rsid w:val="00442782"/>
    <w:rsid w:val="004B6185"/>
    <w:rsid w:val="004C13E0"/>
    <w:rsid w:val="004F5EE7"/>
    <w:rsid w:val="0050524F"/>
    <w:rsid w:val="00524CF2"/>
    <w:rsid w:val="00580578"/>
    <w:rsid w:val="00582FC4"/>
    <w:rsid w:val="0058612D"/>
    <w:rsid w:val="00603E78"/>
    <w:rsid w:val="006604DA"/>
    <w:rsid w:val="00660A15"/>
    <w:rsid w:val="00691A05"/>
    <w:rsid w:val="006A3067"/>
    <w:rsid w:val="006B3B92"/>
    <w:rsid w:val="007025D5"/>
    <w:rsid w:val="00712C64"/>
    <w:rsid w:val="007143D3"/>
    <w:rsid w:val="00725042"/>
    <w:rsid w:val="0082247E"/>
    <w:rsid w:val="0083779F"/>
    <w:rsid w:val="00886112"/>
    <w:rsid w:val="008B3784"/>
    <w:rsid w:val="008D6F36"/>
    <w:rsid w:val="0094325C"/>
    <w:rsid w:val="00976278"/>
    <w:rsid w:val="009C720B"/>
    <w:rsid w:val="00A00CB9"/>
    <w:rsid w:val="00A01611"/>
    <w:rsid w:val="00A56236"/>
    <w:rsid w:val="00A834F5"/>
    <w:rsid w:val="00A87FD0"/>
    <w:rsid w:val="00A944D8"/>
    <w:rsid w:val="00AF0072"/>
    <w:rsid w:val="00B51126"/>
    <w:rsid w:val="00B51A15"/>
    <w:rsid w:val="00B73254"/>
    <w:rsid w:val="00B86A8D"/>
    <w:rsid w:val="00B95332"/>
    <w:rsid w:val="00BA6976"/>
    <w:rsid w:val="00BB4799"/>
    <w:rsid w:val="00BC140A"/>
    <w:rsid w:val="00BD0F9E"/>
    <w:rsid w:val="00C01947"/>
    <w:rsid w:val="00C3654F"/>
    <w:rsid w:val="00C40BDF"/>
    <w:rsid w:val="00C67FC2"/>
    <w:rsid w:val="00C7593F"/>
    <w:rsid w:val="00CA2889"/>
    <w:rsid w:val="00CA444F"/>
    <w:rsid w:val="00CC4CB3"/>
    <w:rsid w:val="00D0496E"/>
    <w:rsid w:val="00DC0DA3"/>
    <w:rsid w:val="00DC3FB6"/>
    <w:rsid w:val="00DE07E5"/>
    <w:rsid w:val="00E15692"/>
    <w:rsid w:val="00EB3F5C"/>
    <w:rsid w:val="00EC14FB"/>
    <w:rsid w:val="00ED0F66"/>
    <w:rsid w:val="00ED4F33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0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93</cp:revision>
  <cp:lastPrinted>2016-07-07T09:55:00Z</cp:lastPrinted>
  <dcterms:created xsi:type="dcterms:W3CDTF">2015-07-07T09:58:00Z</dcterms:created>
  <dcterms:modified xsi:type="dcterms:W3CDTF">2023-02-06T09:51:00Z</dcterms:modified>
</cp:coreProperties>
</file>