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2F" w:rsidRDefault="00DF3C2F" w:rsidP="00DF3C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REPUBLIKA HRVATSKA</w:t>
      </w:r>
    </w:p>
    <w:p w:rsidR="00DF3C2F" w:rsidRDefault="00DF3C2F" w:rsidP="00DF3C2F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ŽUPANIJA ZADARSKA</w:t>
      </w:r>
    </w:p>
    <w:p w:rsidR="00DF3C2F" w:rsidRDefault="00DF3C2F" w:rsidP="00DF3C2F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Osnovna škola Braća Ribar </w:t>
      </w:r>
    </w:p>
    <w:p w:rsidR="00DF3C2F" w:rsidRDefault="00DF3C2F" w:rsidP="00DF3C2F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Športska 3, 23242 Posedarje</w:t>
      </w:r>
    </w:p>
    <w:p w:rsidR="00DF3C2F" w:rsidRDefault="00AC5B21" w:rsidP="00DF3C2F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  <w:hyperlink r:id="rId5" w:history="1">
        <w:r w:rsidR="00DF3C2F">
          <w:rPr>
            <w:rStyle w:val="Hyperlink"/>
            <w:rFonts w:ascii="Times New Roman" w:hAnsi="Times New Roman" w:cs="Times New Roman"/>
            <w:b/>
            <w:lang w:val="de-DE"/>
          </w:rPr>
          <w:t>Tel: 023/266-144</w:t>
        </w:r>
      </w:hyperlink>
    </w:p>
    <w:p w:rsidR="00DF3C2F" w:rsidRDefault="00DF3C2F" w:rsidP="00DF3C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de-DE"/>
        </w:rPr>
        <w:t xml:space="preserve">Email: </w:t>
      </w:r>
      <w:r>
        <w:rPr>
          <w:rFonts w:ascii="Times New Roman" w:hAnsi="Times New Roman" w:cs="Times New Roman"/>
        </w:rPr>
        <w:t>os-posedarje@os-brace-ribar-posedarje.skole.hr</w:t>
      </w:r>
    </w:p>
    <w:p w:rsidR="00DF3C2F" w:rsidRDefault="00DF3C2F" w:rsidP="00DF3C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 stranica Škole:</w:t>
      </w:r>
      <w:r>
        <w:rPr>
          <w:rFonts w:ascii="Times New Roman" w:hAnsi="Times New Roman" w:cs="Times New Roman"/>
          <w:b/>
          <w:color w:val="0000FF"/>
          <w:u w:val="single"/>
        </w:rPr>
        <w:t xml:space="preserve"> http://os-brace-ribar-posedarje.skole.hr/</w:t>
      </w:r>
    </w:p>
    <w:p w:rsidR="00DF3C2F" w:rsidRDefault="00732659" w:rsidP="00DF3C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112-01/24-01/05</w:t>
      </w:r>
    </w:p>
    <w:p w:rsidR="00DF3C2F" w:rsidRDefault="00732659" w:rsidP="00DF3C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2198-1-23-21-01</w:t>
      </w:r>
    </w:p>
    <w:p w:rsidR="00DF3C2F" w:rsidRDefault="007844B5" w:rsidP="00DF3C2F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U Posedarju, </w:t>
      </w:r>
      <w:r w:rsidR="00642F56">
        <w:rPr>
          <w:rFonts w:ascii="Times New Roman" w:hAnsi="Times New Roman" w:cs="Times New Roman"/>
          <w:b/>
          <w:lang w:val="de-DE"/>
        </w:rPr>
        <w:t>3</w:t>
      </w:r>
      <w:r w:rsidR="00732659">
        <w:rPr>
          <w:rFonts w:ascii="Times New Roman" w:hAnsi="Times New Roman" w:cs="Times New Roman"/>
          <w:b/>
          <w:lang w:val="de-DE"/>
        </w:rPr>
        <w:t xml:space="preserve">. listopada 2024. </w:t>
      </w:r>
      <w:r w:rsidR="00DF3C2F">
        <w:rPr>
          <w:rFonts w:ascii="Times New Roman" w:hAnsi="Times New Roman" w:cs="Times New Roman"/>
          <w:b/>
          <w:lang w:val="de-DE"/>
        </w:rPr>
        <w:t>godine</w:t>
      </w:r>
    </w:p>
    <w:p w:rsidR="00DF3C2F" w:rsidRDefault="00DF3C2F" w:rsidP="00DF3C2F">
      <w:pPr>
        <w:jc w:val="both"/>
        <w:rPr>
          <w:rFonts w:ascii="Times New Roman" w:hAnsi="Times New Roman" w:cs="Times New Roman"/>
          <w:b/>
          <w:lang w:val="de-DE"/>
        </w:rPr>
      </w:pPr>
    </w:p>
    <w:p w:rsidR="00DF3C2F" w:rsidRDefault="00DF3C2F" w:rsidP="00DF3C2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Temeljem članka 107. Zakona o odgoju i obrazovanju u osnovnim i srednjim školama </w:t>
      </w:r>
      <w:r>
        <w:rPr>
          <w:rFonts w:ascii="Times New Roman" w:hAnsi="Times New Roman" w:cs="Times New Roman"/>
        </w:rPr>
        <w:t>(„Narodne novine” broj 87/08, 86/09, 92/10, 105/10, 90/11, 5/12, 16/12, 86/12, 126/12, 94713, 152/14, 7/17, 68/18, 98/19 i 64/20</w:t>
      </w:r>
      <w:r w:rsidR="00642F56">
        <w:rPr>
          <w:rFonts w:ascii="Times New Roman" w:hAnsi="Times New Roman" w:cs="Times New Roman"/>
        </w:rPr>
        <w:t>, 151/22, 155/23 i 156/23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color w:val="000000"/>
        </w:rPr>
        <w:t xml:space="preserve">članka 6. Pravilnika o načinu, postupku i vrednovanju te procjeni i vrednovanju kandidata pri zapošljavanju u Osnovnoj školi Braća Ribar </w:t>
      </w:r>
      <w:r>
        <w:rPr>
          <w:rFonts w:ascii="Times New Roman" w:hAnsi="Times New Roman" w:cs="Times New Roman"/>
        </w:rPr>
        <w:t xml:space="preserve"> i članka 7. Pravilnika o radu, </w:t>
      </w:r>
      <w:r>
        <w:rPr>
          <w:rFonts w:ascii="Times New Roman" w:hAnsi="Times New Roman" w:cs="Times New Roman"/>
          <w:color w:val="000000"/>
        </w:rPr>
        <w:t>ravnatelj</w:t>
      </w:r>
      <w:r w:rsidR="00732659">
        <w:rPr>
          <w:rFonts w:ascii="Times New Roman" w:hAnsi="Times New Roman" w:cs="Times New Roman"/>
          <w:color w:val="000000"/>
        </w:rPr>
        <w:t>ica</w:t>
      </w:r>
      <w:r>
        <w:rPr>
          <w:rFonts w:ascii="Times New Roman" w:hAnsi="Times New Roman" w:cs="Times New Roman"/>
          <w:color w:val="000000"/>
        </w:rPr>
        <w:t xml:space="preserve"> Osnovne škole Braća Ribar raspisuje:</w:t>
      </w:r>
    </w:p>
    <w:p w:rsidR="00DF3C2F" w:rsidRDefault="00DF3C2F" w:rsidP="00DF3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F3C2F" w:rsidRDefault="00DF3C2F" w:rsidP="00DF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NATJEČAJ</w:t>
      </w:r>
    </w:p>
    <w:p w:rsidR="00DF3C2F" w:rsidRDefault="00DF3C2F" w:rsidP="00DF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za radno mjesto</w:t>
      </w:r>
    </w:p>
    <w:p w:rsidR="00DF3C2F" w:rsidRDefault="00DF3C2F" w:rsidP="00DF3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DF3C2F" w:rsidRDefault="00DF3C2F" w:rsidP="00DF3C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Učitelj/ica </w:t>
      </w:r>
      <w:r w:rsidR="007844B5">
        <w:rPr>
          <w:rFonts w:ascii="Times New Roman" w:eastAsia="Times New Roman" w:hAnsi="Times New Roman" w:cs="Times New Roman"/>
          <w:b/>
          <w:color w:val="000000"/>
          <w:lang w:eastAsia="hr-HR"/>
        </w:rPr>
        <w:t>matematike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- 1 izvršitelj na ne</w:t>
      </w:r>
      <w:r w:rsidR="007844B5">
        <w:rPr>
          <w:rFonts w:ascii="Times New Roman" w:eastAsia="Times New Roman" w:hAnsi="Times New Roman" w:cs="Times New Roman"/>
          <w:b/>
          <w:color w:val="000000"/>
          <w:lang w:eastAsia="hr-HR"/>
        </w:rPr>
        <w:t>o</w:t>
      </w:r>
      <w:r w:rsidR="00732659">
        <w:rPr>
          <w:rFonts w:ascii="Times New Roman" w:eastAsia="Times New Roman" w:hAnsi="Times New Roman" w:cs="Times New Roman"/>
          <w:b/>
          <w:color w:val="000000"/>
          <w:lang w:eastAsia="hr-HR"/>
        </w:rPr>
        <w:t>dređeno nepuno radno vrijeme, 18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sati </w:t>
      </w:r>
      <w:r w:rsidR="00732659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ukupnog 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>tjednog radnog vremena</w:t>
      </w:r>
    </w:p>
    <w:p w:rsidR="00DF3C2F" w:rsidRDefault="00DF3C2F" w:rsidP="00DF3C2F">
      <w:pPr>
        <w:pStyle w:val="ListParagraph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DF3C2F" w:rsidRDefault="00DF3C2F" w:rsidP="00DF3C2F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>
        <w:rPr>
          <w:rFonts w:ascii="Times New Roman" w:eastAsia="Calibri" w:hAnsi="Times New Roman" w:cs="Times New Roman"/>
          <w:shd w:val="clear" w:color="auto" w:fill="FFFFFF"/>
        </w:rPr>
        <w:t>(NN 6/19 i 75/20) i</w:t>
      </w:r>
      <w:r>
        <w:rPr>
          <w:rFonts w:ascii="Times New Roman" w:eastAsia="Calibri" w:hAnsi="Times New Roman" w:cs="Times New Roman"/>
        </w:rPr>
        <w:t xml:space="preserve"> člankom 105.  i 106. Zakona o odgoju i obrazovanju u osnovnoj i srednjoj školi  (Narodne novine, broj 87/08., 86/09., 92/10.,105/10., 90/11., 5/12., 16/12., 86/12., 126/12., 94/13</w:t>
      </w:r>
      <w:r w:rsidR="00642F56">
        <w:rPr>
          <w:rFonts w:ascii="Times New Roman" w:eastAsia="Calibri" w:hAnsi="Times New Roman" w:cs="Times New Roman"/>
        </w:rPr>
        <w:t>.,152/14., 7/17.,68/18., 98/19,</w:t>
      </w:r>
      <w:r>
        <w:rPr>
          <w:rFonts w:ascii="Times New Roman" w:eastAsia="Calibri" w:hAnsi="Times New Roman" w:cs="Times New Roman"/>
        </w:rPr>
        <w:t xml:space="preserve"> 64/20</w:t>
      </w:r>
      <w:r w:rsidR="00642F56">
        <w:rPr>
          <w:rFonts w:ascii="Times New Roman" w:eastAsia="Calibri" w:hAnsi="Times New Roman" w:cs="Times New Roman"/>
        </w:rPr>
        <w:t>, 151/22, 155/23 i 156/23</w:t>
      </w:r>
      <w:r>
        <w:rPr>
          <w:rFonts w:ascii="Times New Roman" w:eastAsia="Calibri" w:hAnsi="Times New Roman" w:cs="Times New Roman"/>
        </w:rPr>
        <w:t>) i to:</w:t>
      </w:r>
    </w:p>
    <w:p w:rsidR="00DF3C2F" w:rsidRDefault="00DF3C2F" w:rsidP="00DF3C2F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</w:p>
    <w:p w:rsidR="00DF3C2F" w:rsidRDefault="00DF3C2F" w:rsidP="00DF3C2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eastAsia="Calibri" w:hAnsi="Times New Roman" w:cs="Times New Roman"/>
        </w:rPr>
        <w:t>p</w:t>
      </w:r>
      <w:r>
        <w:rPr>
          <w:rFonts w:ascii="Times New Roman" w:hAnsi="Times New Roman" w:cs="Times New Roman"/>
          <w:lang w:eastAsia="hr-HR"/>
        </w:rPr>
        <w:t>oznavanje hrvatskog jezika i latiničnog pisma u mjeri koja omogućava izvođenje odgojno-obrazovnog rada</w:t>
      </w:r>
    </w:p>
    <w:p w:rsidR="00DF3C2F" w:rsidRPr="00642F56" w:rsidRDefault="00DF3C2F" w:rsidP="00DF3C2F">
      <w:pPr>
        <w:pStyle w:val="NoSpacing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642F56">
        <w:rPr>
          <w:rFonts w:ascii="Times New Roman" w:hAnsi="Times New Roman" w:cs="Times New Roman"/>
          <w:lang w:eastAsia="hr-HR"/>
        </w:rPr>
        <w:t>d</w:t>
      </w:r>
      <w:r w:rsidRPr="00642F56">
        <w:rPr>
          <w:rStyle w:val="Strong"/>
          <w:rFonts w:ascii="Times New Roman" w:hAnsi="Times New Roman" w:cs="Times New Roman"/>
          <w:color w:val="000000"/>
        </w:rPr>
        <w:t>a je završila:</w:t>
      </w:r>
    </w:p>
    <w:p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DF3C2F" w:rsidRDefault="00DF3C2F" w:rsidP="00DF3C2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F3C2F" w:rsidRDefault="00DF3C2F" w:rsidP="00DF3C2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Kandidati su obvezni uz pisanu i vlastoručno potpisanu prijavu na natječaj priložiti:</w:t>
      </w:r>
    </w:p>
    <w:p w:rsidR="00DF3C2F" w:rsidRDefault="00DF3C2F" w:rsidP="00DF3C2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životopis</w:t>
      </w:r>
    </w:p>
    <w:p w:rsidR="00DF3C2F" w:rsidRDefault="00DF3C2F" w:rsidP="00DF3C2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diplomu, odnosno dokaz o stečenoj stručnoj spremi</w:t>
      </w:r>
    </w:p>
    <w:p w:rsidR="00DF3C2F" w:rsidRDefault="00DF3C2F" w:rsidP="00DF3C2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dokaz o državljanstvu </w:t>
      </w:r>
    </w:p>
    <w:p w:rsidR="00DF3C2F" w:rsidRDefault="00DF3C2F" w:rsidP="00DF3C2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uvjerenje da nije pod istragom i da se  protiv kandidata  ne vodi kazneni postupak u smislu članka 106. Zakona o  odgoju i obrazovanju u osnovnoj i srednjoj školi, ne starije od mjesec dana od dana objave natječaja</w:t>
      </w:r>
    </w:p>
    <w:p w:rsidR="00DF3C2F" w:rsidRDefault="00DF3C2F" w:rsidP="00DF3C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elektronički zapis ili potvrda o podacima evidentiranim u matičnoj evidenciji Hrvatskog zavoda za mirovinsko osiguranje, ne starije od mjesec dana od dana objave natječaja</w:t>
      </w:r>
    </w:p>
    <w:p w:rsidR="00DF3C2F" w:rsidRDefault="00DF3C2F" w:rsidP="00DF3C2F">
      <w:pPr>
        <w:pStyle w:val="ListParagraph"/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:rsidR="00DF3C2F" w:rsidRDefault="00DF3C2F" w:rsidP="00DF3C2F">
      <w:pPr>
        <w:pStyle w:val="ListParagraph"/>
        <w:spacing w:after="0" w:line="240" w:lineRule="auto"/>
        <w:ind w:left="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Kako kandidat za navedeno radno mjesto sukladno Pravilniku </w:t>
      </w:r>
      <w:r w:rsidR="00AC5B21">
        <w:rPr>
          <w:rFonts w:ascii="Times New Roman" w:hAnsi="Times New Roman" w:cs="Times New Roman"/>
          <w:color w:val="000000"/>
        </w:rPr>
        <w:t xml:space="preserve">o načinu, </w:t>
      </w:r>
      <w:r>
        <w:rPr>
          <w:rFonts w:ascii="Times New Roman" w:hAnsi="Times New Roman" w:cs="Times New Roman"/>
          <w:color w:val="000000"/>
        </w:rPr>
        <w:t>postupku</w:t>
      </w:r>
      <w:r w:rsidR="00AC5B21">
        <w:rPr>
          <w:rFonts w:ascii="Times New Roman" w:hAnsi="Times New Roman" w:cs="Times New Roman"/>
          <w:color w:val="000000"/>
        </w:rPr>
        <w:t xml:space="preserve"> i vrednovanju te procjeni i vrednovanju kandidata pri zapošljavanju</w:t>
      </w:r>
      <w:r>
        <w:rPr>
          <w:rFonts w:ascii="Times New Roman" w:hAnsi="Times New Roman" w:cs="Times New Roman"/>
          <w:color w:val="000000"/>
        </w:rPr>
        <w:t xml:space="preserve"> </w:t>
      </w:r>
      <w:r w:rsidR="00AC5B21">
        <w:rPr>
          <w:rFonts w:ascii="Times New Roman" w:hAnsi="Times New Roman" w:cs="Times New Roman"/>
          <w:color w:val="000000"/>
        </w:rPr>
        <w:t>u O</w:t>
      </w:r>
      <w:r>
        <w:rPr>
          <w:rFonts w:ascii="Times New Roman" w:hAnsi="Times New Roman" w:cs="Times New Roman"/>
          <w:color w:val="000000"/>
        </w:rPr>
        <w:t xml:space="preserve">snovnoj školi Braća Ribar, Posedarje </w:t>
      </w:r>
      <w:r>
        <w:rPr>
          <w:rFonts w:ascii="Times New Roman" w:hAnsi="Times New Roman" w:cs="Times New Roman"/>
        </w:rPr>
        <w:t>može ostvariti i dodatne bodove, a kako bi dokazao iste potrebno je dostaviti navedene dokaze i to za:</w:t>
      </w:r>
    </w:p>
    <w:p w:rsidR="00DF3C2F" w:rsidRDefault="00DF3C2F" w:rsidP="00DF3C2F">
      <w:pPr>
        <w:pStyle w:val="ListParagraph"/>
        <w:numPr>
          <w:ilvl w:val="0"/>
          <w:numId w:val="4"/>
        </w:numPr>
        <w:spacing w:after="0" w:line="240" w:lineRule="auto"/>
        <w:ind w:left="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ostvareno napredovanje u struci: savjetnik 3 boda, mentor 2 boda,</w:t>
      </w:r>
    </w:p>
    <w:p w:rsidR="00DF3C2F" w:rsidRDefault="00DF3C2F" w:rsidP="00DF3C2F">
      <w:pPr>
        <w:pStyle w:val="ListParagraph"/>
        <w:numPr>
          <w:ilvl w:val="0"/>
          <w:numId w:val="4"/>
        </w:numPr>
        <w:spacing w:after="0" w:line="240" w:lineRule="auto"/>
        <w:ind w:left="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osobne kompetencije stečene na edukacijama, konferencijama, kongresima i savjetovanjima iz područja odgoja i obrazovanja i to najmanje 5 potvrda: 1 bod,</w:t>
      </w:r>
    </w:p>
    <w:p w:rsidR="00DF3C2F" w:rsidRDefault="00DF3C2F" w:rsidP="00DF3C2F">
      <w:pPr>
        <w:pStyle w:val="ListParagraph"/>
        <w:numPr>
          <w:ilvl w:val="0"/>
          <w:numId w:val="4"/>
        </w:numPr>
        <w:spacing w:after="0" w:line="240" w:lineRule="auto"/>
        <w:ind w:left="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sudjelovanje u školskim projektima i projektima fondova Europske unije: najmanje 3 potvrde: 1 bod,</w:t>
      </w:r>
    </w:p>
    <w:p w:rsidR="00DF3C2F" w:rsidRDefault="00DF3C2F" w:rsidP="00DF3C2F">
      <w:pPr>
        <w:pStyle w:val="ListParagraph"/>
        <w:numPr>
          <w:ilvl w:val="0"/>
          <w:numId w:val="4"/>
        </w:numPr>
        <w:spacing w:after="0" w:line="240" w:lineRule="auto"/>
        <w:ind w:left="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ostvaren uspjeh tijekom studija: za rektorovu ili drugu vrijednu nagradu: 1 bod.</w:t>
      </w:r>
    </w:p>
    <w:p w:rsidR="00DF3C2F" w:rsidRDefault="00DF3C2F" w:rsidP="00DF3C2F">
      <w:pPr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 navedeni dodatni bodovi se ostvaruju zasebno te sudjeluju u ukupnom zbroju bodova. Ukoliko kandidat u natječajnoj prijavi ne dostavi navedene dokaze neće ostvariti dodatne bodove.</w:t>
      </w:r>
    </w:p>
    <w:p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Isprave se prilažu u neovjerenoj preslici i ne vraćaju se kandidatu nakon završetka natječajnog postupka. </w:t>
      </w:r>
    </w:p>
    <w:p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su pravodobno dostavili potpunu prijavu sa svim prilozima, odnosno ispravama i ispunjavaju uvjete iz natječaja biti će vrednovani u skladu s odredbama Pravilnika o načinu i postupku zapošljavanja u Osnovnoj školi Braća Ribar.</w:t>
      </w:r>
    </w:p>
    <w:p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mrežnoj stranici Škole pod rubrikom „Natječaji“  će se objaviti područja, način, mjesto i vrijeme održavanja postupka vrednovanja kandidata.</w:t>
      </w:r>
    </w:p>
    <w:p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kandidat ne pristupi prethodnoj provjeri znanja i sposobnosti smatrat će se da je odustao od  natječaja. Škola ne obavještava osobu o razlozima zašto se ne smatra kandidatom natječaja. </w:t>
      </w:r>
    </w:p>
    <w:p w:rsidR="00DF3C2F" w:rsidRDefault="00DF3C2F" w:rsidP="00DF3C2F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Kandidat koji ostvaruje pravo prednosti pri zapošljavanju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eastAsia="Calibri" w:hAnsi="Times New Roman" w:cs="Times New Roman"/>
          <w:lang w:val="pl-PL"/>
        </w:rPr>
        <w:t>temelju</w:t>
      </w:r>
      <w:r>
        <w:rPr>
          <w:rFonts w:ascii="Times New Roman" w:eastAsia="Calibri" w:hAnsi="Times New Roman" w:cs="Times New Roman"/>
          <w:color w:val="000000"/>
        </w:rPr>
        <w:t xml:space="preserve"> članka 102. 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Zakona o hrvatskim braniteljima iz Domovinskog rata i članovima njihovih obitelji (Narodne novine 121/17.,98/19.,84/21), članka 48. f. Zakona o zaštiti vojnih i civilnih invalida rata (Narodne novine broj </w:t>
      </w:r>
      <w:r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>
        <w:rPr>
          <w:rFonts w:ascii="Times New Roman" w:eastAsia="Calibri" w:hAnsi="Times New Roman" w:cs="Times New Roman"/>
        </w:rPr>
        <w:t>, 103/03</w:t>
      </w:r>
      <w:r>
        <w:rPr>
          <w:rFonts w:ascii="Times New Roman" w:eastAsia="Times New Roman" w:hAnsi="Times New Roman" w:cs="Times New Roman"/>
          <w:lang w:eastAsia="hr-HR"/>
        </w:rPr>
        <w:t>,148/13 i 98/19</w:t>
      </w:r>
      <w:r>
        <w:rPr>
          <w:rFonts w:ascii="Times New Roman" w:eastAsia="Calibri" w:hAnsi="Times New Roman" w:cs="Times New Roman"/>
          <w:color w:val="000000"/>
        </w:rPr>
        <w:t xml:space="preserve">), članka 9. Zakona o profesionalnoj rehabilitaciji i zapošljavanju osoba s invaliditetom (Narodne novine broj 157/13., 152/14.,39/18. i 32/20.) te članku 48. Zakona o civilnim stradalnicima iz Domovinskog rata (Narodne novine broj: 84/21) </w:t>
      </w:r>
      <w:r>
        <w:rPr>
          <w:rFonts w:ascii="Times New Roman" w:eastAsia="Calibri" w:hAnsi="Times New Roman" w:cs="Times New Roman"/>
        </w:rPr>
        <w:t xml:space="preserve">dužna je </w:t>
      </w:r>
      <w:r>
        <w:rPr>
          <w:rFonts w:ascii="Times New Roman" w:eastAsia="Calibri" w:hAnsi="Times New Roman" w:cs="Times New Roman"/>
          <w:color w:val="000000"/>
        </w:rPr>
        <w:t xml:space="preserve">u prijavi na natječaj pozvati se na to pravo i uz prijavu </w:t>
      </w:r>
      <w:r>
        <w:rPr>
          <w:rFonts w:ascii="Times New Roman" w:eastAsia="Times New Roman" w:hAnsi="Times New Roman" w:cs="Times New Roman"/>
          <w:lang w:eastAsia="hr-HR"/>
        </w:rPr>
        <w:t>na natječaj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</w:rPr>
        <w:t>pored navedenih isprava odnosno priloga</w:t>
      </w:r>
      <w:r>
        <w:rPr>
          <w:rFonts w:ascii="Times New Roman" w:eastAsia="Calibri" w:hAnsi="Times New Roman" w:cs="Times New Roman"/>
          <w:color w:val="000000"/>
        </w:rPr>
        <w:t xml:space="preserve"> priložiti svu propisanu dokumentaciju prema posebnom zakonu </w:t>
      </w:r>
      <w:r>
        <w:rPr>
          <w:rFonts w:ascii="Times New Roman" w:eastAsia="Calibri" w:hAnsi="Times New Roman" w:cs="Times New Roman"/>
        </w:rPr>
        <w:t>te imaju prednost u odnosu na ostale kandidate samo pod jednakim uvjetima.</w:t>
      </w:r>
    </w:p>
    <w:p w:rsidR="00DF3C2F" w:rsidRDefault="00DF3C2F" w:rsidP="00DF3C2F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Kandidati koja se poziva na pravo prednosti pri zapošljavanju na </w:t>
      </w:r>
      <w:r>
        <w:rPr>
          <w:rFonts w:ascii="Times New Roman" w:eastAsia="Calibri" w:hAnsi="Times New Roman" w:cs="Times New Roman"/>
          <w:lang w:val="pl-PL"/>
        </w:rPr>
        <w:t xml:space="preserve">temelju </w:t>
      </w:r>
      <w:r>
        <w:rPr>
          <w:rFonts w:ascii="Times New Roman" w:eastAsia="Calibri" w:hAnsi="Times New Roman" w:cs="Times New Roman"/>
        </w:rPr>
        <w:t xml:space="preserve">članka 102. </w:t>
      </w:r>
      <w:r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>
        <w:rPr>
          <w:rFonts w:ascii="Times New Roman" w:eastAsia="Calibri" w:hAnsi="Times New Roman" w:cs="Times New Roman"/>
        </w:rPr>
        <w:t xml:space="preserve"> dužni su uz prijavu na natječaj pored navedenih isprava odnosno priloga priložiti i sve potrebne dokaze iz članka 103. stavka 1. </w:t>
      </w:r>
      <w:r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 (Narodne novine, broj 121/17.,98/19.,84/21)</w:t>
      </w:r>
      <w:r>
        <w:rPr>
          <w:rFonts w:ascii="Times New Roman" w:eastAsia="Calibri" w:hAnsi="Times New Roman" w:cs="Times New Roman"/>
        </w:rPr>
        <w:t xml:space="preserve"> koji su dostupni na poveznici Ministarstva hrvatskih branitelja:</w:t>
      </w:r>
    </w:p>
    <w:p w:rsidR="00DF3C2F" w:rsidRDefault="00AC5B21" w:rsidP="00DF3C2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Style w:val="Hyperlink"/>
          <w:sz w:val="22"/>
          <w:szCs w:val="22"/>
        </w:rPr>
      </w:pPr>
      <w:hyperlink r:id="rId6" w:history="1">
        <w:r w:rsidR="00DF3C2F">
          <w:rPr>
            <w:rStyle w:val="Hyperlink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DF3C2F" w:rsidRDefault="00DF3C2F" w:rsidP="00DF3C2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DF3C2F" w:rsidRDefault="00DF3C2F" w:rsidP="00DF3C2F">
      <w:pPr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Poveznica na internetsku stranicu Ministarstva hrvatskih branitelja s popisom dokaza potrebnih za ostvarivanja prava prednosti:</w:t>
      </w:r>
    </w:p>
    <w:p w:rsidR="00DF3C2F" w:rsidRDefault="00AC5B21" w:rsidP="00DF3C2F">
      <w:pPr>
        <w:jc w:val="both"/>
        <w:rPr>
          <w:rStyle w:val="Hyperlink"/>
        </w:rPr>
      </w:pPr>
      <w:hyperlink r:id="rId7" w:history="1">
        <w:r w:rsidR="00DF3C2F">
          <w:rPr>
            <w:rStyle w:val="Hyperlink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F3C2F" w:rsidRDefault="00DF3C2F" w:rsidP="00DF3C2F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Kandidat koji je stekao inozemnu obrazovnu kvalifikaciju u inozemstvu dužan je u prijavi na natječaj priložiti rješenje određenog visokog učilišta o priznavanju potpune  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(NN 158/03.,198/03.,138/06. i 45/11.) te u skladu sa Zakonom o reguliranim profesijama i priznavanju inozemnih stručnih kvalifikacija (NN 82/15.) rješenje Ministarstva znanosti i obrazovanja o priznavanju inozemne stručne kvalifikacije radi pristupa reguliranoj profesiji.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F3C2F" w:rsidRDefault="00DF3C2F" w:rsidP="00DF3C2F">
      <w:pPr>
        <w:jc w:val="both"/>
        <w:rPr>
          <w:rFonts w:ascii="Times New Roman" w:hAnsi="Times New Roman" w:cs="Times New Roman"/>
          <w:color w:val="000000"/>
        </w:rPr>
      </w:pPr>
    </w:p>
    <w:p w:rsidR="00DF3C2F" w:rsidRDefault="00DF3C2F" w:rsidP="00DF3C2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Rok za podnošenje prijave je 8 dana od dana objave natječaja. </w:t>
      </w:r>
    </w:p>
    <w:p w:rsidR="00DF3C2F" w:rsidRDefault="00DF3C2F" w:rsidP="00DF3C2F">
      <w:pPr>
        <w:pStyle w:val="NoSpacing"/>
        <w:jc w:val="both"/>
        <w:rPr>
          <w:rFonts w:ascii="Times New Roman" w:eastAsia="Batang" w:hAnsi="Times New Roman" w:cs="Times New Roman"/>
        </w:rPr>
      </w:pPr>
    </w:p>
    <w:p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>K</w:t>
      </w:r>
      <w:r>
        <w:rPr>
          <w:rFonts w:ascii="Times New Roman" w:hAnsi="Times New Roman" w:cs="Times New Roman"/>
        </w:rPr>
        <w:t>andidatom prijavljenim na natječaj smatrati</w:t>
      </w:r>
      <w:r>
        <w:rPr>
          <w:rFonts w:ascii="Times New Roman" w:eastAsia="Batang" w:hAnsi="Times New Roman" w:cs="Times New Roman"/>
        </w:rPr>
        <w:t xml:space="preserve"> će se </w:t>
      </w:r>
      <w:r>
        <w:rPr>
          <w:rFonts w:ascii="Times New Roman" w:hAnsi="Times New Roman" w:cs="Times New Roman"/>
        </w:rPr>
        <w:t xml:space="preserve"> samo osoba koja podnese pravodobnu i potpunu prijavu te ispunjava formalne uvjete iz natječaja,</w:t>
      </w:r>
      <w:r>
        <w:rPr>
          <w:rFonts w:ascii="Times New Roman" w:hAnsi="Times New Roman" w:cs="Times New Roman"/>
          <w:noProof/>
        </w:rPr>
        <w:t xml:space="preserve"> a</w:t>
      </w:r>
      <w:r>
        <w:rPr>
          <w:rFonts w:ascii="Times New Roman" w:hAnsi="Times New Roman" w:cs="Times New Roman"/>
        </w:rPr>
        <w:t xml:space="preserve"> nepravodobne i  ne</w:t>
      </w:r>
      <w:r>
        <w:rPr>
          <w:rFonts w:ascii="Times New Roman" w:eastAsia="Batang" w:hAnsi="Times New Roman" w:cs="Times New Roman"/>
        </w:rPr>
        <w:t>potpune prijave neće razmatrati</w:t>
      </w:r>
      <w:r>
        <w:rPr>
          <w:rFonts w:ascii="Times New Roman" w:hAnsi="Times New Roman" w:cs="Times New Roman"/>
        </w:rPr>
        <w:t>. Zaprimljenu dokumentaciju ne vraćamo kandidatima.</w:t>
      </w:r>
    </w:p>
    <w:p w:rsidR="00AC5B21" w:rsidRDefault="00AC5B21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čl. 13. Zakona o ravnopravnosti spolova (Narodne novine 82/08, 69/17) na natječaj mogu sudjelovati osobe oba spola.</w:t>
      </w:r>
    </w:p>
    <w:p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</w:p>
    <w:p w:rsidR="00DF3C2F" w:rsidRDefault="00DF3C2F" w:rsidP="00DF3C2F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Prijave s potrebnom dokumentacijom s naznakom „Za natječaj„ dostaviti neposredno ili poštom na adresu Osnovna škola Braća Ribar, Športska 3, 23242 Posedarje.</w:t>
      </w:r>
    </w:p>
    <w:p w:rsidR="00E803B1" w:rsidRDefault="00E803B1" w:rsidP="00E80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:rsidR="00E803B1" w:rsidRDefault="00E803B1" w:rsidP="00E80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Kandidati 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koji zadovoljavaju formalne uvjete natječaja </w:t>
      </w: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će biti obaviješteni </w:t>
      </w:r>
      <w:r>
        <w:rPr>
          <w:rFonts w:ascii="Times New Roman" w:eastAsia="Times New Roman" w:hAnsi="Times New Roman" w:cs="Times New Roman"/>
          <w:color w:val="333333"/>
          <w:lang w:eastAsia="hr-HR"/>
        </w:rPr>
        <w:t>o načinu procjene</w:t>
      </w: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 na službenim internetskim stranicama Škole</w:t>
      </w:r>
      <w:r w:rsidRPr="00E803B1">
        <w:t xml:space="preserve"> </w:t>
      </w:r>
      <w:hyperlink r:id="rId8" w:history="1">
        <w:r w:rsidRPr="00BA6924">
          <w:rPr>
            <w:rStyle w:val="Hyperlink"/>
            <w:rFonts w:ascii="Times New Roman" w:eastAsia="Times New Roman" w:hAnsi="Times New Roman" w:cs="Times New Roman"/>
            <w:b/>
            <w:lang w:eastAsia="hr-HR"/>
          </w:rPr>
          <w:t>https://os-brace-ribar-posedarje.skole.hr/natjecaji</w:t>
        </w:r>
        <w:r w:rsidRPr="00BA6924">
          <w:rPr>
            <w:rStyle w:val="Hyperlink"/>
            <w:rFonts w:ascii="Times New Roman" w:eastAsia="Times New Roman" w:hAnsi="Times New Roman" w:cs="Times New Roman"/>
            <w:lang w:eastAsia="hr-HR"/>
          </w:rPr>
          <w:t>/</w:t>
        </w:r>
      </w:hyperlink>
      <w:r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:rsidR="00E803B1" w:rsidRDefault="00E803B1" w:rsidP="00E80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A</w:t>
      </w: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>ko se na natječaj prijavi kandidat ili kandidati koji se pozivaju na pravo prednosti pri zapošljavanju prema posebnim propisima, Škola izvješćuje sve kandidate o rezultatima natječaja i preporučenom poštanskom pošiljkom s povratnicom</w:t>
      </w:r>
      <w:r w:rsidRPr="00E803B1">
        <w:rPr>
          <w:rFonts w:ascii="Times New Roman" w:eastAsia="Times New Roman" w:hAnsi="Times New Roman" w:cs="Times New Roman"/>
          <w:i/>
          <w:iCs/>
          <w:color w:val="333333"/>
          <w:lang w:eastAsia="hr-HR"/>
        </w:rPr>
        <w:t>.</w:t>
      </w:r>
    </w:p>
    <w:p w:rsidR="00DF3C2F" w:rsidRPr="00E803B1" w:rsidRDefault="00E803B1" w:rsidP="00DF3C2F">
      <w:pPr>
        <w:jc w:val="both"/>
        <w:rPr>
          <w:rFonts w:ascii="Times New Roman" w:hAnsi="Times New Roman" w:cs="Times New Roman"/>
          <w:color w:val="000000"/>
        </w:rPr>
      </w:pP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>Kandidati će biti obaviješteni o rezultatima izbora u roku od 30 dana od isteka roka za podnošenje prijava na službenim internetskim stranicama Škole</w:t>
      </w: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hyperlink r:id="rId9" w:history="1">
        <w:r w:rsidRPr="00E803B1">
          <w:rPr>
            <w:rStyle w:val="Hyperlink"/>
            <w:rFonts w:ascii="Times New Roman" w:eastAsia="Times New Roman" w:hAnsi="Times New Roman" w:cs="Times New Roman"/>
            <w:b/>
            <w:lang w:eastAsia="hr-HR"/>
          </w:rPr>
          <w:t>https://os-brace-ribar-posedarje.skole.hr/natjecaji</w:t>
        </w:r>
        <w:r w:rsidRPr="00E803B1">
          <w:rPr>
            <w:rStyle w:val="Hyperlink"/>
            <w:rFonts w:ascii="Times New Roman" w:eastAsia="Times New Roman" w:hAnsi="Times New Roman" w:cs="Times New Roman"/>
            <w:lang w:eastAsia="hr-HR"/>
          </w:rPr>
          <w:t>/</w:t>
        </w:r>
      </w:hyperlink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:rsidR="00DF3C2F" w:rsidRPr="00E803B1" w:rsidRDefault="00DF3C2F" w:rsidP="00DF3C2F">
      <w:pPr>
        <w:jc w:val="both"/>
        <w:rPr>
          <w:rFonts w:ascii="Times New Roman" w:hAnsi="Times New Roman" w:cs="Times New Roman"/>
          <w:color w:val="000000"/>
        </w:rPr>
      </w:pPr>
    </w:p>
    <w:p w:rsidR="00DF3C2F" w:rsidRDefault="00DF3C2F" w:rsidP="00DF3C2F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Ravnatelj</w:t>
      </w:r>
      <w:r w:rsidR="00642F56">
        <w:rPr>
          <w:rFonts w:ascii="Times New Roman" w:hAnsi="Times New Roman" w:cs="Times New Roman"/>
          <w:color w:val="000000"/>
        </w:rPr>
        <w:t>ica</w:t>
      </w:r>
      <w:r>
        <w:rPr>
          <w:rFonts w:ascii="Times New Roman" w:hAnsi="Times New Roman" w:cs="Times New Roman"/>
          <w:color w:val="000000"/>
        </w:rPr>
        <w:t>:</w:t>
      </w:r>
    </w:p>
    <w:p w:rsidR="00DF3C2F" w:rsidRDefault="00642F56" w:rsidP="00DF3C2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mr. Vanja Buškulić</w:t>
      </w:r>
    </w:p>
    <w:p w:rsidR="00DF3C2F" w:rsidRDefault="00DF3C2F" w:rsidP="00DF3C2F">
      <w:pPr>
        <w:jc w:val="right"/>
        <w:rPr>
          <w:rFonts w:ascii="Times New Roman" w:hAnsi="Times New Roman" w:cs="Times New Roman"/>
          <w:b/>
          <w:bCs/>
        </w:rPr>
      </w:pPr>
    </w:p>
    <w:p w:rsidR="00DF3C2F" w:rsidRDefault="00DF3C2F" w:rsidP="00DF3C2F">
      <w:pPr>
        <w:ind w:left="5664" w:firstLine="708"/>
        <w:jc w:val="both"/>
        <w:rPr>
          <w:rFonts w:ascii="Times New Roman" w:hAnsi="Times New Roman" w:cs="Times New Roman"/>
        </w:rPr>
      </w:pPr>
    </w:p>
    <w:p w:rsidR="00DF3C2F" w:rsidRDefault="00DF3C2F" w:rsidP="00DF3C2F">
      <w:pPr>
        <w:ind w:left="5664" w:firstLine="708"/>
        <w:jc w:val="both"/>
        <w:rPr>
          <w:rFonts w:ascii="Times New Roman" w:hAnsi="Times New Roman" w:cs="Times New Roman"/>
        </w:rPr>
      </w:pPr>
    </w:p>
    <w:p w:rsidR="00DF3C2F" w:rsidRDefault="00DF3C2F" w:rsidP="00DF3C2F">
      <w:pPr>
        <w:ind w:left="5664" w:firstLine="708"/>
        <w:jc w:val="both"/>
        <w:rPr>
          <w:rFonts w:ascii="Times New Roman" w:hAnsi="Times New Roman" w:cs="Times New Roman"/>
        </w:rPr>
      </w:pPr>
    </w:p>
    <w:p w:rsidR="00DF3C2F" w:rsidRDefault="00DF3C2F" w:rsidP="00DF3C2F">
      <w:pPr>
        <w:ind w:left="5664" w:firstLine="708"/>
        <w:jc w:val="both"/>
        <w:rPr>
          <w:rFonts w:ascii="Times New Roman" w:hAnsi="Times New Roman" w:cs="Times New Roman"/>
        </w:rPr>
      </w:pPr>
    </w:p>
    <w:p w:rsidR="00DF3C2F" w:rsidRDefault="00DF3C2F" w:rsidP="00DF3C2F">
      <w:pPr>
        <w:ind w:left="5664" w:firstLine="708"/>
        <w:jc w:val="both"/>
        <w:rPr>
          <w:rFonts w:ascii="Times New Roman" w:hAnsi="Times New Roman" w:cs="Times New Roman"/>
        </w:rPr>
      </w:pPr>
    </w:p>
    <w:p w:rsidR="00DF3C2F" w:rsidRDefault="00DF3C2F" w:rsidP="00AC5B2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64D5A" w:rsidRDefault="00764D5A"/>
    <w:sectPr w:rsidR="00764D5A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2F"/>
    <w:rsid w:val="002D31C0"/>
    <w:rsid w:val="00642F56"/>
    <w:rsid w:val="00732659"/>
    <w:rsid w:val="00764D5A"/>
    <w:rsid w:val="007844B5"/>
    <w:rsid w:val="00AC5B21"/>
    <w:rsid w:val="00DF3C2F"/>
    <w:rsid w:val="00E8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14B6"/>
  <w15:docId w15:val="{3D1DB6CB-7C8D-4355-890B-7422B398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C2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C2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F3C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3C2F"/>
    <w:pPr>
      <w:ind w:left="720"/>
      <w:contextualSpacing/>
    </w:pPr>
  </w:style>
  <w:style w:type="paragraph" w:customStyle="1" w:styleId="box8321335">
    <w:name w:val="box_8321335"/>
    <w:basedOn w:val="Normal"/>
    <w:rsid w:val="00DF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F3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brace-ribar-posedarje.skole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Tel:023/266-1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brace-ribar-posedarje.skole.hr/natjeca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User-99</cp:lastModifiedBy>
  <cp:revision>3</cp:revision>
  <cp:lastPrinted>2021-12-07T08:59:00Z</cp:lastPrinted>
  <dcterms:created xsi:type="dcterms:W3CDTF">2024-10-02T09:22:00Z</dcterms:created>
  <dcterms:modified xsi:type="dcterms:W3CDTF">2024-10-02T09:46:00Z</dcterms:modified>
</cp:coreProperties>
</file>